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1009" w14:textId="737788BA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0E3F1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4BC53A96" wp14:editId="5E7E6ACD">
            <wp:simplePos x="0" y="0"/>
            <wp:positionH relativeFrom="margin">
              <wp:posOffset>1876508</wp:posOffset>
            </wp:positionH>
            <wp:positionV relativeFrom="paragraph">
              <wp:posOffset>0</wp:posOffset>
            </wp:positionV>
            <wp:extent cx="1916264" cy="1673032"/>
            <wp:effectExtent l="0" t="0" r="8255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626014_998425650228600_61437968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872" cy="1686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668DF" w14:textId="77777777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</w:p>
    <w:p w14:paraId="05D5EC0C" w14:textId="77777777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</w:p>
    <w:p w14:paraId="7EAC94E5" w14:textId="77777777" w:rsidR="008E1647" w:rsidRPr="000E3F18" w:rsidRDefault="008E1647" w:rsidP="00601F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5B4636" w14:textId="77777777" w:rsidR="000E3F18" w:rsidRDefault="000E3F18" w:rsidP="00601F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3FEFB0" w14:textId="15831F7A" w:rsidR="00601F92" w:rsidRPr="00B8570C" w:rsidRDefault="00FD4A93" w:rsidP="00601F9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การประเมินความเสี่ยงการทุจริต</w:t>
      </w:r>
    </w:p>
    <w:p w14:paraId="7378BE59" w14:textId="77777777" w:rsidR="008E1647" w:rsidRPr="00B8570C" w:rsidRDefault="00FD4A93" w:rsidP="008E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  <w:r w:rsidR="00601F92"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เทศบาลตำบลหนองแคน</w:t>
      </w:r>
    </w:p>
    <w:p w14:paraId="33C0FEE1" w14:textId="7A2B509E" w:rsidR="00601F92" w:rsidRPr="00B8570C" w:rsidRDefault="00FD4A93" w:rsidP="008E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</w:t>
      </w:r>
      <w:r w:rsidRPr="00B8570C">
        <w:rPr>
          <w:rFonts w:ascii="TH SarabunIT๙" w:hAnsi="TH SarabunIT๙" w:cs="TH SarabunIT๙"/>
          <w:b/>
          <w:bCs/>
          <w:sz w:val="72"/>
          <w:szCs w:val="72"/>
        </w:rPr>
        <w:t>2565</w:t>
      </w:r>
    </w:p>
    <w:p w14:paraId="0087E9A5" w14:textId="77777777" w:rsidR="00601F92" w:rsidRPr="000E3F18" w:rsidRDefault="00601F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C0B77C" w14:textId="77777777" w:rsidR="00601F92" w:rsidRPr="000E3F18" w:rsidRDefault="00601F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22601F" w14:textId="77777777" w:rsidR="00601F92" w:rsidRPr="000E3F18" w:rsidRDefault="00601F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398B0C" w14:textId="26CF882F" w:rsidR="00601F92" w:rsidRPr="000E3F18" w:rsidRDefault="00601F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A843A0" w14:textId="77777777" w:rsidR="008E1647" w:rsidRPr="000E3F18" w:rsidRDefault="008E16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4F6116" w14:textId="77777777" w:rsidR="008E1647" w:rsidRPr="00B8570C" w:rsidRDefault="00FD4A93" w:rsidP="008E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จัดทำโดย</w:t>
      </w:r>
      <w:r w:rsidRPr="00B8570C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สำนักปลัด</w:t>
      </w:r>
      <w:r w:rsidRPr="00B8570C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5B0DA4D1" w14:textId="77777777" w:rsidR="008E1647" w:rsidRPr="00B8570C" w:rsidRDefault="00601F92" w:rsidP="008E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เทศบาลตำบลหนองแคน  </w:t>
      </w:r>
    </w:p>
    <w:p w14:paraId="36CE8DEC" w14:textId="3C4C6D66" w:rsidR="00601F92" w:rsidRPr="00B8570C" w:rsidRDefault="00601F92" w:rsidP="008E1647">
      <w:pPr>
        <w:jc w:val="center"/>
        <w:rPr>
          <w:rFonts w:ascii="TH SarabunIT๙" w:hAnsi="TH SarabunIT๙" w:cs="TH SarabunIT๙"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อำเภอดงหลวง  จังหวัดมุกดาหาร</w:t>
      </w:r>
    </w:p>
    <w:p w14:paraId="5AEBC208" w14:textId="77777777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</w:p>
    <w:p w14:paraId="3885CF57" w14:textId="77777777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</w:p>
    <w:p w14:paraId="68446A38" w14:textId="77777777" w:rsidR="000E3F18" w:rsidRDefault="000E3F18" w:rsidP="008E164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C9F0C7" w14:textId="77777777" w:rsidR="000E3F18" w:rsidRDefault="000E3F18" w:rsidP="008E164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3C6829" w14:textId="4A9BF134" w:rsidR="008E1647" w:rsidRPr="000E3F18" w:rsidRDefault="00FD4A93" w:rsidP="008E16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F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ความหมายของการทุจริต สินบน และผลประโยชน์ทับซ้อน</w:t>
      </w:r>
    </w:p>
    <w:p w14:paraId="3BD1B47C" w14:textId="3951E879" w:rsidR="008E1647" w:rsidRPr="000E3F18" w:rsidRDefault="008E1647" w:rsidP="008E16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FD4A93" w:rsidRPr="000E3F18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FD4A93"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2B8156" w14:textId="77777777" w:rsidR="000E3F18" w:rsidRDefault="00FD4A93" w:rsidP="008E16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ทุจริตในภาครัฐ” หมายความว่า ทุจริตต่อหน้าที่หรือประพฤติมิชอบในภาครัฐ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D7D79A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ทุจริตต่อหน้าที่” หมายความ ปฏิบัติหรือละเว้นการปฏิบัติอย่างใดในตำแหน่งหรือหน้าที่หรือ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ฏิบัติหรือละเว้นการปฏิบัติอย่างใดในพฤติการณ์ที่อาจทำให้ผู้อื่นเชื่อว่ามีตำแหน่งหรือหน้าที่นั้นหรือใช้อำนาจ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ตำแหน่งหรือหน้าที่ ทั้งนี้ เพื่อแสวงหาประโยชน์ที่มิควรได้โดยชอบ สำหรับตนเองหรือผู้อื่นหรือกระทำการอันเป็น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ความผิดต่อตำแหน่งหน้าที่ในการยุติธรรมตามประมวลกฎหมายอาญาหรือตามกฎหมายอื่น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687D6C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ประพฤติมิชอบ” หมายความ การใช้อำนาจในตำแหน่งหรือหน้าที่อันเป็นการฝ่าฝืนกฎหมาย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ระเบียบ คำสั่ง หรือมติคณะรัฐมนตรีที่มุ่งหมายจะควบคุมดูแลการรับการเก็บรักษาหรือการใช้เงินหรือทรัพย์สินของ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แผ่นดิน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5F75F1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2.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สินบน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011FCE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สินบน (</w:t>
      </w:r>
      <w:r w:rsidRPr="000E3F18">
        <w:rPr>
          <w:rFonts w:ascii="TH SarabunIT๙" w:hAnsi="TH SarabunIT๙" w:cs="TH SarabunIT๙"/>
          <w:sz w:val="32"/>
          <w:szCs w:val="32"/>
        </w:rPr>
        <w:t xml:space="preserve">Bribery)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หมายถึง ทรัพย์สินหรือประโยชน์อื่นใดที่เสนอว่าจะให้ สัญญาว่าจะให้ มอบให้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การยอมรับ การให้ หรือการร้องขอสิ่งใดสิ่งหนึ่ง อันส่งผลต่อการตัดสินอย่างใดอย่างหนึ่งในลักษณะจูงใจให้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กระทำการหรือไม่กระทำการที่ขัดต่อหน้าที่ความรับผิดชอบ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2E79A8" w14:textId="3122F441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ทรัพย์สินหรือประโยชน์อื่นใด หมายถึง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ทรัพย์สิน หมายถึง ทรัพย์และวัตถุไม่มีรูปร่างซึ่งอาจมีราคาและอาจถือเอาได้ เช่น เงิน ที่ดิน รถ</w:t>
      </w: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ประโยชน์อื่นใด เช่น การสร้างบ้านหรือตกแต่งบ้านโดยไม่คิดราคา หรือคิดราคาต่ำ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8616BC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853E4D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คำว่า </w:t>
      </w:r>
      <w:r w:rsidRPr="000E3F18">
        <w:rPr>
          <w:rFonts w:ascii="TH SarabunIT๙" w:hAnsi="TH SarabunIT๙" w:cs="TH SarabunIT๙"/>
          <w:sz w:val="32"/>
          <w:szCs w:val="32"/>
        </w:rPr>
        <w:t xml:space="preserve">Conflict of Interest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มีผู้ให้คำแปลเป็นภาษาไทยไว้หลากหลายเช่น “การขัดกันแห่ง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ผลประโยชน์ส่วนบุคคลและผลประโยชน์ส่วนรวม” หรือ “การขัดกันระหว่างประโยชน์ส่วนบุคคลและประโยชน์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ส่วนรวม” หรือ “การขัดกันระหว่างผลประโยชน์สาธารณะและผลประโยชน์ส่วนบุคคล” หรือ “ผลประโยชน์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ทับซ้อน” หรือ “ผลประโยชน์ขัดกัน” หรือบางท่านแปลว่า “ผลประโยชน์ขัดแย้ง” หรือ “ความขัดแย้งทาง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ผลประโยชน์”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EB1551" w14:textId="0C95C3CD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คู่มือการปฏิบัติสำหรับเจ้าหน้าที่ของรัฐเพื่อมิให้ดำเนินกิจการที่เป็นการขัดกันระหว่างประโยชน์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ส่วนบุคคลและประโยชน์ส่วนรวม ตามมาตรา </w:t>
      </w:r>
      <w:r w:rsidRPr="000E3F18">
        <w:rPr>
          <w:rFonts w:ascii="TH SarabunIT๙" w:hAnsi="TH SarabunIT๙" w:cs="TH SarabunIT๙"/>
          <w:sz w:val="32"/>
          <w:szCs w:val="32"/>
        </w:rPr>
        <w:t xml:space="preserve">100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ปราบปรามการทุจริต ได้ให้ความหมายไว้ดังนี้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BE3D4B" w14:textId="35426A0C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ประโยชน์ส่วนบุคคล (</w:t>
      </w:r>
      <w:r w:rsidRPr="000E3F18">
        <w:rPr>
          <w:rFonts w:ascii="TH SarabunIT๙" w:hAnsi="TH SarabunIT๙" w:cs="TH SarabunIT๙"/>
          <w:sz w:val="32"/>
          <w:szCs w:val="32"/>
        </w:rPr>
        <w:t xml:space="preserve">Private Interests)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คือ การที่บุคคลทั่วไปในสถานะเอกชนหรือเจ้าหน้าที่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ของรัฐในสถานะเอกชนได้ทำกิจกรรมหรือได้กระทำการต่างๆ เพื่อประโยชน์ส่วนตน ครอบครัว เครือญาติ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พวกพ้อง หรือของกลุ่มในสังคมที่มีความสัมพันธ์กันในรูปแบบต่างๆ เช่น การประกอบอาชีพ การทำธุรกิจ การค้า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การลงทุน เพื่อหาประโยชน์ในทางการเงินหรือในทางธุรกิจ เป็นต้น”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22DF72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lastRenderedPageBreak/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ประโยชน์ส่วนรวมหรือประโยชน์สาธารณะ (</w:t>
      </w:r>
      <w:r w:rsidRPr="000E3F18">
        <w:rPr>
          <w:rFonts w:ascii="TH SarabunIT๙" w:hAnsi="TH SarabunIT๙" w:cs="TH SarabunIT๙"/>
          <w:sz w:val="32"/>
          <w:szCs w:val="32"/>
        </w:rPr>
        <w:t xml:space="preserve">Public Interests)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คือ การที่บุคคลใดๆ ในสถานะ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ที่เป็นเจ้าหน้าที่ของรัฐ (ผู้ดำรงตำแหน่งทางการเมือง ข้าราชการ พนักงานรัฐวิสาหกิจ หรือเจ้าหน้าที่ของรัฐใน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หน่วยงานของรัฐ) ได้กระทำการใดๆ ตามหน้าที่หรือได้ปฏิบัติหน้าที่อันเป็นการดำเนินการในอีกส่วนหนึ่งที่แยก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ออกมาจากการดำเนินการตามหน้าที่ในสถานะของเอกชน การกระทำการใดๆ ตามหน้าที่ของเจ้าหน้าที่ของรัฐ จึงมี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วัตถุประสงค์หรือมีเป้าหมายเพื่อประโยชน์ของส่วนรวม หรือการรักษาประโยชน์ส่วนรวมที่เป็นประโยชน์ของรัฐ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ทำหน้าที่ของเจ้าหน้าที่ของรัฐจึงมีความเกี่ยวเนื่องเชื่อมโยงกับอำนาจหน้าที่ตามกฎหมายและจะมีรูปแบบข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ความสัมพันธ์หรือมีการกระทำในลักษณะต่างๆ กันที่เหมือนหรือคล้ายกับการกระทำของบุคคลในสถานะเอกชน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เพียงแต่การกระทำในสถานะที่เป็นเจ้าหน้าที่ของรัฐกับการกระทำในสถานะเอกชน จะมีความแตกต่างกันที่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วัตถุประสงค์เป้าหมายหรือประโยชน์สุดท้ายที่แตกต่างกัน”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FB9336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การขัดกันระหว่างประโยชน์ส่วนบุคคลและประโยชน์ส่วนรวมหรือผลประโยชน์ทับซ้อน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คือ การที่เจ้าหน้าที่ของรัฐกระทำการใดๆ หรือดำเนินการในกิจการสาธารณะที่เป็นการ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ดำเนินการตามอำนาจหน้าที่หรือความรับผิดชอบในกิจการของรัฐหรือองค์กรของรัฐ เพื่อประโยชน์ของรัฐหรือเพื่อ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ประโยชน์ของส่วนรวม แต่เจ้าหน้าที่ของรัฐได้มีผลประโยชน์ส่วนตนเข้าไปแอบแฝง หรือเป็นผู้ที่มีส่วนได้ส่วนเสียใน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รูปแบบต่างๆ หรือนำประโยชน์ส่วนตนหรือความสัมพันธ์ส่วนตนเข้ามามีอิทธิพลหรือเกี่ยวข้องในการใช้อำนาจ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หน้าที่หรือดุลยพินิจ ในการพิจารณาตัดสินใจในการกระทำการใดๆ หรือดำเนินการดังกล่าวนั้น เพื่อแสวงหา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ประโยชน์ในทางการเงินหรือประโยชน์อื่นๆ สำหรับตนเองหรือบุคคลใดบุคคลหนึ่ง”</w:t>
      </w:r>
    </w:p>
    <w:p w14:paraId="44747866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รูปแบบของการขัดกันระหว่างประโยชน์ส่วนบุคคลและประโยชน์ส่วนรวม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523FC8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 มีได้หลายรูปแบบไม่จำกัดอยู่เฉพาะ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ในรูปแบบตัวเงิน หรือทรัพย์สินเท่านั้น แต่รวมถึงผลประโยชน์อื่นๆ ที่ไม่ได้อยู่ในรูปแบบของตัวเงินหรือทรัพย์สิน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ด้วย จำแนกรูปแบบของการขัดกันระหว่างประโยชน์ส่วนบุคคลและประโยชน์ส่วนรวม ออกเป็น </w:t>
      </w:r>
      <w:r w:rsidRPr="000E3F18">
        <w:rPr>
          <w:rFonts w:ascii="TH SarabunIT๙" w:hAnsi="TH SarabunIT๙" w:cs="TH SarabunIT๙"/>
          <w:sz w:val="32"/>
          <w:szCs w:val="32"/>
        </w:rPr>
        <w:t xml:space="preserve">7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รูปแบบ คือ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B0DB20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การรับผลประโยชน์ต่างๆ (</w:t>
      </w:r>
      <w:r w:rsidRPr="00165E07">
        <w:rPr>
          <w:rFonts w:ascii="TH SarabunIT๙" w:hAnsi="TH SarabunIT๙" w:cs="TH SarabunIT๙"/>
          <w:b/>
          <w:bCs/>
          <w:sz w:val="32"/>
          <w:szCs w:val="32"/>
        </w:rPr>
        <w:t>Accepting benefits)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หรือ สินบน ซึ่งผลประโยชน์ต่างๆ ไม่ว่า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จะเป็นทรัพย์สิน ของขวัญ การลดราคา การรับความบันเทิง การรับบริการ การรับการฝึกอบรม หรือสิ่งอื่นใดใน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ลักษณะเดียวกันนี้ และผลจากการรับผลประโยชน์ต่างๆ นั้น ได้ส่งผลให้การตัดสินใจของเจ้าหน้าที่ของรัฐในการ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ดำเนินการตามอำนาจหน้าที่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AC0C2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การทำธุรกิจกับตัวเอง (</w:t>
      </w:r>
      <w:r w:rsidRPr="00165E07">
        <w:rPr>
          <w:rFonts w:ascii="TH SarabunIT๙" w:hAnsi="TH SarabunIT๙" w:cs="TH SarabunIT๙"/>
          <w:b/>
          <w:bCs/>
          <w:sz w:val="32"/>
          <w:szCs w:val="32"/>
        </w:rPr>
        <w:t>Self-dealing)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หรือเป็นคู่สัญญา (</w:t>
      </w:r>
      <w:r w:rsidRPr="000E3F18">
        <w:rPr>
          <w:rFonts w:ascii="TH SarabunIT๙" w:hAnsi="TH SarabunIT๙" w:cs="TH SarabunIT๙"/>
          <w:sz w:val="32"/>
          <w:szCs w:val="32"/>
        </w:rPr>
        <w:t xml:space="preserve">Contracts)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เป็นการที่เจ้าหน้าที่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ของรัฐ โดยเฉพาะผู้มีอำนาจในการตัดสินใจ เข้าไปมีส่วนได้ส่วนเสียในสัญญาที่ทำกับหน่วยงานที่ตนสังกัด โดย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อาจจะเป็นเจ้าของบริษัทที่ทำสัญญาเอง หรือเป็นของเครือญาติ สถานการณ์เช่นนี้เกิดบทบาทที่ขัดแย้ง หรือเรียก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ได้ว่าเป็นทั้งผู้ซื้อหรือผู้ขายในเวลาเดียวกัน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FE47A8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การทำงานหลังจากออกจากตำแหน่งหน้าที่สาธารณะหรือหลังเกษียณ(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Post-employment)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เป็นการที่เจ้าหน้าที่ของรัฐลาออกจากหน่วยงานของรัฐ และไปทำงานในบริษัทเอกชนที่ดำเนินธุรกิจประเภทเดียวกัน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หรือบริษัทที่มีความเกี่ยวข้องกับหน่วยงานเดิม โดยใช้อิทธิพลหรือความสัมพันธ์จากที่เคยดำรงตำแหน่งในหน่วยงาน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เดิมนั้น หาประโยชน์จากหน่วยงานให้กับบริษัทและตนเอง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CABFFB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การทำงานพิเศษ(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Outside employment or moonlighting)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ในรูปแบบนี้มีได้หลาย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ลักษณะไม่ว่าจะเป็นการที่เจ้าหน้าที่ของรัฐตั้งบริษัทดำเนินธุรกิจ ที่เป็นการแข่งขันกับหน่วยงานหรือองค์การ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สาธารณะที่ตนสังกัด หรือการรับจ้างพิเศษเป็นที่ปรึกษาโครงการโดยอาศัยตำแหน่งในราชการสร้างความน่าเชื่อถือ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ว่าโครงการของผู้ว่าจ้างจะไม่มีปัญหาติดขัดในการพิจารณาจากหน่วยงานที่ที่ปรึกษาสังกัดอยู่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9B0C2A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การรู้ข้อมูลภายใน(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Inside Information)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เป็นสถานการณ์ที่เจ้าหน้าที่ของรัฐ ใช้ประโยชน์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จากการที่ตนเองรับรู้ข้อมูลภายในหน่วยงาน และนำข้อมูลนั้นไปหาผลประโยชน์ให้กับตนเองหรือพวกพ้อง อาจจะ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ไปหาผลประโยชน์โดยการขายข้อมูลหรือเข้าเอาประโยชน์เสียเอง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A89E70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การใช้ทรัพย์สินของราชการเพื่อประโยชน์ธุรกิจส่วนตัว(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Using your employer’s property for private advantage)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เป็นการที่เจ้าหน้าที่ของรัฐนำเอาทรัพย์สินของราชการซึ่งจะต้องใช้เพื่อ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ประโยชน์ของราชการเท่านั้นไปใช้เพื่อประโยชน์ของตนเองหรือพวกพ้อง หรือการใช้ให้ผู้ใต้บังคับบัญชาไปทำงาน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ส่วนตัว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17DEEE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การนำโครงการสาธารณะลงในเขตเลือกตั้งเพื่อประโยชน์ในทางการเมือง(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Pork-barreling)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การที่ผู้ดำรงตำแหน่งทางการเมืองหรือผู้บริหารระดับสูงอนุมัติโครงการไปลงพื้นที่หรือบ้านเกิดของตนเอง หรือ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การใช้งบประมาณสาธารณะเพื่อหาเสียง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ทั้งนี้ เมื่อพิจารณา “ร่างพระราชบัญญัติว่าด้วยความผิดเกี่ยวกับการขัดแย้งระหว่างประโยชน์ส่วน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บุคคลกับประโยชน์ส่วนร่วม พ.ศ……” ทำให้มีรูปแบบเพิ่มเติมจาก ที่กล่าวมาแล้วข้างต้นอีก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กรณี คือ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AE1E38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7.1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การใช้ตำแหน่งหน้าที่แสวงหาประโยชน์แก่เครือญาติหรือพวกพ้อง (</w:t>
      </w:r>
      <w:r w:rsidRPr="000E3F18">
        <w:rPr>
          <w:rFonts w:ascii="TH SarabunIT๙" w:hAnsi="TH SarabunIT๙" w:cs="TH SarabunIT๙"/>
          <w:sz w:val="32"/>
          <w:szCs w:val="32"/>
        </w:rPr>
        <w:t xml:space="preserve">Nepotism)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หรืออาจจะ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เรียกว่า ระบบอุปถัมภ์พิเศษ เป็นการที่เจ้าหน้าที่ของรัฐ ใช้อิทธิพลหรือใช้อำนาจหน้าที่ทำให้หน่วยงานของตนเข้า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ทำสัญญากับบริษัทของพี่น้องของตน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315860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7.2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การใช้อิทธิพลเข้าไปมีผลต่อการตัดสินใจของเจ้าหน้าที่รัฐหรือหน่วยงานของรัฐอื่น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(Influence)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เพื่อให้เกิดประโยชน์แก่ตนเองหรือพวกพ้อง โดยเจ้าหน้าที่ของรัฐใช้ตำแหน่งหน้าที่ข่มขู่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ผู้ใต้บังคับบัญชาให้หยุดทำการตรวจสอบบริษัทของเครือญาติของตน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8B2C8E" w14:textId="77777777" w:rsidR="00165E07" w:rsidRPr="00165E07" w:rsidRDefault="00FD4A93" w:rsidP="000E3F18">
      <w:pPr>
        <w:ind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165E07">
        <w:rPr>
          <w:rFonts w:ascii="TH SarabunIT๙" w:hAnsi="TH SarabunIT๙" w:cs="TH SarabunIT๙"/>
          <w:i/>
          <w:iCs/>
          <w:sz w:val="32"/>
          <w:szCs w:val="32"/>
          <w:cs/>
        </w:rPr>
        <w:t>ที่มา : เอกสารประกอบโครงการปลูกฝังวิธีคิดแยกแยะผลประโยชน์ส่วนตัว และผลประโยชน์ส่วนรวม</w:t>
      </w:r>
      <w:r w:rsidRPr="00165E07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5E07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จิตพอเพียง ความอาย และไม่ทนต่อการทุจริต (ป.ป.ช.) ประจำปี </w:t>
      </w:r>
      <w:r w:rsidRPr="00165E07">
        <w:rPr>
          <w:rFonts w:ascii="TH SarabunIT๙" w:hAnsi="TH SarabunIT๙" w:cs="TH SarabunIT๙"/>
          <w:i/>
          <w:iCs/>
          <w:sz w:val="32"/>
          <w:szCs w:val="32"/>
        </w:rPr>
        <w:t xml:space="preserve">2561 </w:t>
      </w:r>
    </w:p>
    <w:p w14:paraId="0E756CE9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DF1C01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10A7C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CBCA5A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3C2F42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5F1D5B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25F58" w14:textId="6E40A6E1" w:rsidR="00165E07" w:rsidRPr="00165E07" w:rsidRDefault="00FD4A93" w:rsidP="00165E0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การประเมินความเสี่ยงการทุจริต</w:t>
      </w:r>
    </w:p>
    <w:p w14:paraId="0FA3C04D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460B32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หมายถึง ความเสี่ยงของการดำเนินงานที่อาจก่อให้เกิดการทุจริต การขัดกันระหว่างผลประโยชน์ส่วนตน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กับผลประโยชน์ส่วนรวม หรือการรับสินบน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50487D" w14:textId="77777777" w:rsidR="00165E07" w:rsidRPr="00165E07" w:rsidRDefault="00FD4A93" w:rsidP="000E3F1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ประเภทความเสี่ยงการทุจริตแบ่งเป็น </w:t>
      </w: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ด้าน (</w:t>
      </w: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Function Based) </w:t>
      </w:r>
    </w:p>
    <w:p w14:paraId="24D5C955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1.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ความเสี่ยงการทุจริตที่เกี่ยวข้องกับการพิจารณาอนุมัติอนุญาต ตาม พ.ร.บ.อำนวยความสะดวกในการ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พิจารณาอนุญาตของทางราชการ พ.ศ.</w:t>
      </w:r>
      <w:r w:rsidRPr="000E3F18">
        <w:rPr>
          <w:rFonts w:ascii="TH SarabunIT๙" w:hAnsi="TH SarabunIT๙" w:cs="TH SarabunIT๙"/>
          <w:sz w:val="32"/>
          <w:szCs w:val="32"/>
        </w:rPr>
        <w:t xml:space="preserve">2558 </w:t>
      </w:r>
    </w:p>
    <w:p w14:paraId="74B33926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2.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ความเสี่ยงการทุจริตในความโปร่งใสของการใช้อำนาจและตำแหน่งหน้าที่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BDDB57" w14:textId="0DDECCDF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6388A" wp14:editId="315452DC">
                <wp:simplePos x="0" y="0"/>
                <wp:positionH relativeFrom="column">
                  <wp:posOffset>893693</wp:posOffset>
                </wp:positionH>
                <wp:positionV relativeFrom="paragraph">
                  <wp:posOffset>416669</wp:posOffset>
                </wp:positionV>
                <wp:extent cx="2636686" cy="2143705"/>
                <wp:effectExtent l="19050" t="19050" r="30480" b="28575"/>
                <wp:wrapNone/>
                <wp:docPr id="1" name="สามเหลี่ยมหน้าจั่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686" cy="21437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8D95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1" o:spid="_x0000_s1026" type="#_x0000_t5" style="position:absolute;margin-left:70.35pt;margin-top:32.8pt;width:207.6pt;height:1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" fillcolor="#4472c4 [3204]" strokecolor="#1f3763 [1604]" strokeweight="1pt"/>
            </w:pict>
          </mc:Fallback>
        </mc:AlternateContent>
      </w:r>
      <w:r w:rsidR="00FD4A93" w:rsidRPr="000E3F18">
        <w:rPr>
          <w:rFonts w:ascii="TH SarabunIT๙" w:hAnsi="TH SarabunIT๙" w:cs="TH SarabunIT๙"/>
          <w:sz w:val="32"/>
          <w:szCs w:val="32"/>
        </w:rPr>
        <w:t xml:space="preserve">3. </w:t>
      </w:r>
      <w:r w:rsidR="00FD4A93" w:rsidRPr="000E3F18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  <w:r w:rsidR="00FD4A93"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4B045B" w14:textId="703A6907" w:rsidR="00165E07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C2D1A" wp14:editId="6F96E17E">
                <wp:simplePos x="0" y="0"/>
                <wp:positionH relativeFrom="column">
                  <wp:posOffset>1971841</wp:posOffset>
                </wp:positionH>
                <wp:positionV relativeFrom="paragraph">
                  <wp:posOffset>86636</wp:posOffset>
                </wp:positionV>
                <wp:extent cx="2456953" cy="445273"/>
                <wp:effectExtent l="0" t="0" r="19685" b="12065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53" cy="445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63B00" w14:textId="2FC79682" w:rsidR="00797AED" w:rsidRPr="00797AED" w:rsidRDefault="00797AED" w:rsidP="00797A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7AED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การพิจารณาอนุมัติ 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DC2D1A" id="สี่เหลี่ยมผืนผ้า: มุมมน 2" o:spid="_x0000_s1026" style="position:absolute;left:0;text-align:left;margin-left:155.25pt;margin-top:6.8pt;width:193.45pt;height:3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7E763B00" w14:textId="2FC79682" w:rsidR="00797AED" w:rsidRPr="00797AED" w:rsidRDefault="00797AED" w:rsidP="00797AE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97AED">
                        <w:rPr>
                          <w:rFonts w:ascii="TH SarabunIT๙" w:hAnsi="TH SarabunIT๙" w:cs="TH SarabunIT๙"/>
                          <w:cs/>
                        </w:rPr>
                        <w:t>การพิจารณาอนุมัติ อนุญาต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7D99D" w14:textId="6C3441C9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CAFA3" w14:textId="57AD970B" w:rsidR="00165E07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96E24" wp14:editId="32B07AA2">
                <wp:simplePos x="0" y="0"/>
                <wp:positionH relativeFrom="column">
                  <wp:posOffset>1971592</wp:posOffset>
                </wp:positionH>
                <wp:positionV relativeFrom="paragraph">
                  <wp:posOffset>39646</wp:posOffset>
                </wp:positionV>
                <wp:extent cx="2456953" cy="429232"/>
                <wp:effectExtent l="0" t="0" r="19685" b="28575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53" cy="4292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501B8" w14:textId="1BB4BD06" w:rsidR="00797AED" w:rsidRPr="00797AED" w:rsidRDefault="00797AED" w:rsidP="00797A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7AED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การใช้อำนาจและตำแหน่งหน้าที่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C96E24" id="สี่เหลี่ยมผืนผ้า: มุมมน 3" o:spid="_x0000_s1027" style="position:absolute;left:0;text-align:left;margin-left:155.25pt;margin-top:3.1pt;width:193.45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27C501B8" w14:textId="1BB4BD06" w:rsidR="00797AED" w:rsidRPr="00797AED" w:rsidRDefault="00797AED" w:rsidP="00797AE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97AED">
                        <w:rPr>
                          <w:rFonts w:ascii="TH SarabunIT๙" w:hAnsi="TH SarabunIT๙" w:cs="TH SarabunIT๙"/>
                          <w:cs/>
                        </w:rPr>
                        <w:t>การ</w:t>
                      </w:r>
                      <w:r w:rsidRPr="00797AED">
                        <w:rPr>
                          <w:rFonts w:ascii="TH SarabunIT๙" w:hAnsi="TH SarabunIT๙" w:cs="TH SarabunIT๙"/>
                          <w:cs/>
                        </w:rPr>
                        <w:t>ใช้อำนาจและตำแหน่งหน้าที่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501CE" w14:textId="39886015" w:rsidR="00797AED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D4C7F" wp14:editId="4CFC36DA">
                <wp:simplePos x="0" y="0"/>
                <wp:positionH relativeFrom="column">
                  <wp:posOffset>1971895</wp:posOffset>
                </wp:positionH>
                <wp:positionV relativeFrom="paragraph">
                  <wp:posOffset>286716</wp:posOffset>
                </wp:positionV>
                <wp:extent cx="2568271" cy="445273"/>
                <wp:effectExtent l="0" t="0" r="22860" b="12065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271" cy="445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255DE" w14:textId="2D7B5D50" w:rsidR="00797AED" w:rsidRPr="00797AED" w:rsidRDefault="00797AED" w:rsidP="00797AE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7AED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การใช้จ่ายงบประมาณและการบริหารจัดการ</w:t>
                            </w:r>
                            <w:r w:rsidRPr="00797AED">
                              <w:rPr>
                                <w:rFonts w:hint="cs"/>
                                <w:szCs w:val="22"/>
                                <w:cs/>
                              </w:rPr>
                              <w:t>ทรัพยากรภาครัฐ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AD4C7F" id="สี่เหลี่ยมผืนผ้า: มุมมน 5" o:spid="_x0000_s1028" style="position:absolute;left:0;text-align:left;margin-left:155.25pt;margin-top:22.6pt;width:202.25pt;height:35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6E3255DE" w14:textId="2D7B5D50" w:rsidR="00797AED" w:rsidRPr="00797AED" w:rsidRDefault="00797AED" w:rsidP="00797AED">
                      <w:pPr>
                        <w:jc w:val="center"/>
                        <w:rPr>
                          <w:szCs w:val="22"/>
                        </w:rPr>
                      </w:pPr>
                      <w:r w:rsidRPr="00797AED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การใช้จ่ายงบประมาณและการบริหารจัดการ</w:t>
                      </w:r>
                      <w:r w:rsidRPr="00797AED">
                        <w:rPr>
                          <w:rFonts w:hint="cs"/>
                          <w:szCs w:val="22"/>
                          <w:cs/>
                        </w:rPr>
                        <w:t>ทรัพยากรภาครัฐ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56AA14" w14:textId="77777777" w:rsidR="00797AED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1834B3" w14:textId="77777777" w:rsidR="00797AED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CC7B59" w14:textId="77777777" w:rsidR="00797AED" w:rsidRPr="00797AED" w:rsidRDefault="00FD4A93" w:rsidP="000E3F1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A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ลักษณะการทุจริตในส่วนขององค์กรปกครองส่วนท้องถิ่น จำแนกเป็น </w:t>
      </w:r>
      <w:r w:rsidRPr="00797AED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797AED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ดังนี้</w:t>
      </w:r>
      <w:r w:rsidRPr="00797A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C41041F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1.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ละเลยขององค์กรปกครองส่วนท้องถิ่น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A250FF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2.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698D80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D8F3CF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4.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สภาพหรือลักษณะปัญหาการทุจริตที่เกิดจากการขาดความรู้ความเข้าใจและขาดคุณธรรม จริยธรรม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31EFA7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5.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สภาพหรือลักษณะปัญหาที่เกิดจากการขาดการประชาสัมพันธ์ให้ประชาชนทราบ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7BB27B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6.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จากภาคส่วนต่างๆ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12F7BA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7.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80CCA9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A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สาเหตุและปัจจัยที่นำไปสู่การทุจริตขององค์กรปกครองส่วนท้องถิ่น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 สามารถสรุปเป็นประเด็นได้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A605BA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1. </w:t>
      </w:r>
      <w:r w:rsidRPr="000E3F18">
        <w:rPr>
          <w:rFonts w:ascii="TH SarabunIT๙" w:hAnsi="TH SarabunIT๙" w:cs="TH SarabunIT๙"/>
          <w:sz w:val="32"/>
          <w:szCs w:val="32"/>
          <w:cs/>
        </w:rPr>
        <w:t>โอกาส แม้ว่าในปัจจุบันมีหน่วยงานและกฎหมายที่เกี่ยวข้องกับการป้องกันและปราบปรามการทุจริต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ED57E5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2.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สิ่งจูงใจ เป็นที่ยอมรับว่าสภาวะทางเศรษฐกิจที่มุ่งเน้นเรื่องของวัตถุนิยม สังคมทุนนิยม ทำให้คนใน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029952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การขาดกลไกในการตรวจสอบความโปร่งใส การทุจริตในปัจจุบันมีรูปแบบที่ซับซ้อนขึ้นโดยเฉพาะการ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ทุจริตในเชิงนโยบายที่ทำให้การทุจริตกลายเป็นความชอบธรรมในสายตาของประชาชน ขาดกลไกการตรวจสอบ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04FAD9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4.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การผูกขาด ในบางกรณีการดำเนินงานของภาครัฐ ได้แก่ การจัดซื้อ-จัดจ้าง เป็นเรื่องของการผูกขาด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ดังนั้น 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ตนเองได้รับสิทธิในการดำเนินงานโครงการของภาครัฐ รูปแบบของการผูกขาด ได้แก่ การผูกขาดในโครงการ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ก่อสร้างและโครงสร้างพื้นฐานภาครัฐ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6D3497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5.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การได้รับค่าตอบแทนที่ไม่เหมาะสม รายได้ไม่เพียงพอต่อรายจ่าย ความยากจนถือเป็นปัจจัยหนึ่งที่ทำ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แสวงหาช่องทางเพื่อเพิ่ม “รายได้พิเศษ” ให้กับตนเองและครอบครัว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436721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6.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การขาดจริยธรรม คุณธรรม ในสมัยโบราณ ความซื่อสัตย์สุจริตเป็นคุณธรรมที่ได้รับการเน้นเป็น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14:paraId="6C25EBBF" w14:textId="77777777" w:rsidR="00CA2E81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7.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มีค่านิยมที่ผิด ปัจจุบันค่านิยมของสังคมได้เปลี่ยนจากยกย่องคนดี คนที่มีความซื่อสัตย์สุจริตเป็น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เห็นว่าการทุจริตเป็นวิถีชีวิตเป็นเรื่องปกติธรรมดา เห็นคนซื่อเป็นคนเซ่อ เห็นคนโกงเป็นคนฉลาด ยอมจะทำการ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F5C60D" w14:textId="77777777" w:rsidR="00CA2E81" w:rsidRDefault="00CA2E81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8015B" w14:textId="77777777" w:rsidR="00CA2E81" w:rsidRDefault="00CA2E81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7333E5" w14:textId="77777777" w:rsidR="00CA2E81" w:rsidRDefault="00CA2E81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E45E1" w14:textId="2E32DADB" w:rsidR="000D464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A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ขั้นตอนการประเมินความเสี่ยงการทุจริต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20E1B6" w14:textId="77777777" w:rsidR="000D464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1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การระบุความเสี่ยง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42FB97" w14:textId="77777777" w:rsidR="000D464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-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ระบุความเสี่ยง อธิบายรายละเอียด รูปแบบ พฤติการณ์ความเสี่ยงเฉพาะที่มีความเสี่ยงการทุจริต</w:t>
      </w:r>
    </w:p>
    <w:p w14:paraId="0A43D7E7" w14:textId="4C59B359" w:rsidR="000D464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เทคนิคในการระบุความเสี่ยง หรือค้นหาความเสี่ยงด้วยวิธีต่าง ๆ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4648" w14:paraId="5A739015" w14:textId="77777777" w:rsidTr="000D4648">
        <w:tc>
          <w:tcPr>
            <w:tcW w:w="4508" w:type="dxa"/>
          </w:tcPr>
          <w:p w14:paraId="5B9ABA03" w14:textId="47C8ECA4" w:rsidR="000D4648" w:rsidRDefault="000D4648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Known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Facter</w:t>
            </w:r>
            <w:proofErr w:type="spellEnd"/>
          </w:p>
        </w:tc>
        <w:tc>
          <w:tcPr>
            <w:tcW w:w="4508" w:type="dxa"/>
          </w:tcPr>
          <w:p w14:paraId="59DEFBED" w14:textId="1EE6D05C" w:rsidR="000D4648" w:rsidRDefault="000D4648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ความเสี่ยงทั้งปัญหา/พฤติกรรมที่เคยรับรู้ว่าเคยเกิดมาก่อน  คาดหมายได้ว่ามีโอกาสสูงที่จะเกิดซ้ำ  หรือมีประวัติ  มีตำนานอยู่แล้ว</w:t>
            </w:r>
          </w:p>
        </w:tc>
      </w:tr>
      <w:tr w:rsidR="000D4648" w14:paraId="54DFA4CE" w14:textId="77777777" w:rsidTr="000D4648">
        <w:tc>
          <w:tcPr>
            <w:tcW w:w="4508" w:type="dxa"/>
          </w:tcPr>
          <w:p w14:paraId="1E6B5F6E" w14:textId="04F312AD" w:rsidR="000D4648" w:rsidRDefault="000D4648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Unknown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Facter</w:t>
            </w:r>
            <w:proofErr w:type="spellEnd"/>
          </w:p>
        </w:tc>
        <w:tc>
          <w:tcPr>
            <w:tcW w:w="4508" w:type="dxa"/>
          </w:tcPr>
          <w:p w14:paraId="1838C4B9" w14:textId="56E42C20" w:rsidR="000D4648" w:rsidRDefault="000D4648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ปัจจัยความเสี่ยงที่มาจากการพ</w:t>
            </w:r>
            <w:r w:rsidR="008F4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ยากรณ์  ประมาณการล่วงหน้าในอนาคต  ปัญหา/พฤติกรรม  ความเสี่ยงที่อาจจะเกิดขึ้น(คิดล่วงหน้า  ตีจนไปก่อนไข้เสมอ)</w:t>
            </w:r>
          </w:p>
        </w:tc>
      </w:tr>
    </w:tbl>
    <w:p w14:paraId="122C3272" w14:textId="77777777" w:rsidR="008F4AD2" w:rsidRDefault="008F4AD2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9A64D" w14:textId="77777777" w:rsidR="008F4AD2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4A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8F4AD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8F4AD2">
        <w:rPr>
          <w:rFonts w:ascii="TH SarabunIT๙" w:hAnsi="TH SarabunIT๙" w:cs="TH SarabunIT๙"/>
          <w:b/>
          <w:bCs/>
          <w:sz w:val="32"/>
          <w:szCs w:val="32"/>
          <w:cs/>
        </w:rPr>
        <w:t>ระบุความเสี่ยง</w:t>
      </w:r>
      <w:r w:rsidRPr="008F4A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4A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กระบวนงาน “การใช้งาน </w:t>
      </w:r>
      <w:r w:rsidRPr="008F4AD2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8F4AD2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 – จ่าย และการดูแลรักษาทรัพย์สินของราชการ”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0D1C8A" w14:textId="77777777" w:rsidR="008F4AD2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เป็นกระบวนงานที่มีความเสี่ยงเกี่ยวกับการปฏิบัติงานที่อาจเกิดผลประโยชน์ทับซ้อน และ/หรือ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การขัดกันระหว่างผลประโยชน์ส่วนตัวและผลประโยชน์ส่วนรวม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AD2" w14:paraId="549957E6" w14:textId="77777777" w:rsidTr="004950B7">
        <w:tc>
          <w:tcPr>
            <w:tcW w:w="3005" w:type="dxa"/>
            <w:vMerge w:val="restart"/>
          </w:tcPr>
          <w:p w14:paraId="64A84D57" w14:textId="01F914EF" w:rsidR="008F4AD2" w:rsidRPr="008F4AD2" w:rsidRDefault="008F4AD2" w:rsidP="008F4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4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6011" w:type="dxa"/>
            <w:gridSpan w:val="2"/>
          </w:tcPr>
          <w:p w14:paraId="0C989503" w14:textId="4BD4C109" w:rsidR="008F4AD2" w:rsidRPr="008F4AD2" w:rsidRDefault="008F4AD2" w:rsidP="008F4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8F4AD2" w14:paraId="54DA7984" w14:textId="77777777" w:rsidTr="008F4AD2">
        <w:tc>
          <w:tcPr>
            <w:tcW w:w="3005" w:type="dxa"/>
            <w:vMerge/>
          </w:tcPr>
          <w:p w14:paraId="19CDFB28" w14:textId="77777777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E28F6E4" w14:textId="38905626" w:rsidR="008F4AD2" w:rsidRPr="008F4AD2" w:rsidRDefault="008F4AD2" w:rsidP="008F4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Known </w:t>
            </w:r>
            <w:proofErr w:type="spellStart"/>
            <w:r w:rsidRPr="008F4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Facter</w:t>
            </w:r>
            <w:proofErr w:type="spellEnd"/>
          </w:p>
        </w:tc>
        <w:tc>
          <w:tcPr>
            <w:tcW w:w="3006" w:type="dxa"/>
          </w:tcPr>
          <w:p w14:paraId="549435A2" w14:textId="7BB7B646" w:rsidR="008F4AD2" w:rsidRPr="008F4AD2" w:rsidRDefault="008F4AD2" w:rsidP="008F4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Unknown </w:t>
            </w:r>
            <w:proofErr w:type="spellStart"/>
            <w:r w:rsidRPr="008F4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Facter</w:t>
            </w:r>
            <w:proofErr w:type="spellEnd"/>
          </w:p>
        </w:tc>
      </w:tr>
      <w:tr w:rsidR="008F4AD2" w14:paraId="2657CE8C" w14:textId="77777777" w:rsidTr="008F4AD2">
        <w:tc>
          <w:tcPr>
            <w:tcW w:w="3005" w:type="dxa"/>
          </w:tcPr>
          <w:p w14:paraId="5C74ABD8" w14:textId="2AF26E9F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 - จ่าย ทรัพย์สินของราชการอันเป็นเท็จ</w:t>
            </w:r>
          </w:p>
        </w:tc>
        <w:tc>
          <w:tcPr>
            <w:tcW w:w="3005" w:type="dxa"/>
          </w:tcPr>
          <w:p w14:paraId="02F17715" w14:textId="5816E0FD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การเบิกจ่ายน้ำมัน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เชื้อเพลิงสำหรับใช้กับ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รถส่วนกลางมากเกิน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ความจำเป็น</w:t>
            </w:r>
          </w:p>
        </w:tc>
        <w:tc>
          <w:tcPr>
            <w:tcW w:w="3006" w:type="dxa"/>
          </w:tcPr>
          <w:p w14:paraId="04720C8A" w14:textId="77777777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AD2" w14:paraId="68A171E9" w14:textId="77777777" w:rsidTr="008F4AD2">
        <w:tc>
          <w:tcPr>
            <w:tcW w:w="3005" w:type="dxa"/>
          </w:tcPr>
          <w:p w14:paraId="119B951D" w14:textId="7A81B6D9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การดูแลรักษาทรัพย์สินของราชการไม่ถูกต้องตาม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3005" w:type="dxa"/>
          </w:tcPr>
          <w:p w14:paraId="18B42FF9" w14:textId="1994F870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การปล่อยปละละเลย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ไม่ใส่ใจดูแลรักษา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ทรัพย์สินของราชการให้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อยู่ในสภาพพร้อมใช้งาน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3006" w:type="dxa"/>
          </w:tcPr>
          <w:p w14:paraId="53A128A7" w14:textId="77777777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9AA7F6" w14:textId="77777777" w:rsidR="008F4AD2" w:rsidRDefault="008F4AD2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7ACCA" w14:textId="77777777" w:rsidR="008F4AD2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C9B910" w14:textId="77777777" w:rsidR="00D40BD1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วิเคราะห์เพื่อแสดงสถานะความเสี่ยงการทุจริตของแต่ละโอกาส/ความเสี่ยงการทุจริต แบ่งออกเป็น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D40BD1">
        <w:rPr>
          <w:rFonts w:ascii="TH SarabunIT๙" w:hAnsi="TH SarabunIT๙" w:cs="TH SarabunIT๙"/>
          <w:color w:val="70AD47" w:themeColor="accent6"/>
          <w:sz w:val="32"/>
          <w:szCs w:val="32"/>
          <w:cs/>
        </w:rPr>
        <w:t xml:space="preserve">สถานะสีเขียว </w:t>
      </w:r>
      <w:r w:rsidRPr="000E3F18">
        <w:rPr>
          <w:rFonts w:ascii="TH SarabunIT๙" w:hAnsi="TH SarabunIT๙" w:cs="TH SarabunIT๙"/>
          <w:sz w:val="32"/>
          <w:szCs w:val="32"/>
          <w:cs/>
        </w:rPr>
        <w:t>: ความเสี่ยงระดับต่ำ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D4ADC8" w14:textId="77777777" w:rsidR="00D40BD1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BD1">
        <w:rPr>
          <w:rFonts w:ascii="TH SarabunIT๙" w:hAnsi="TH SarabunIT๙" w:cs="TH SarabunIT๙"/>
          <w:color w:val="FFFF00"/>
          <w:sz w:val="32"/>
          <w:szCs w:val="32"/>
          <w:cs/>
        </w:rPr>
        <w:t xml:space="preserve">สถานะสีเหลือง </w:t>
      </w:r>
      <w:r w:rsidRPr="000E3F18">
        <w:rPr>
          <w:rFonts w:ascii="TH SarabunIT๙" w:hAnsi="TH SarabunIT๙" w:cs="TH SarabunIT๙"/>
          <w:sz w:val="32"/>
          <w:szCs w:val="32"/>
          <w:cs/>
        </w:rPr>
        <w:t>: ความเสี่ยงระดับปานกลาง และสามารถใช้ความรอบคอบระมัดระวัง ในระหว่างปฏิบัติงาน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ตามปกติควบคุมดูแลได้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D58935" w14:textId="77777777" w:rsidR="00D40BD1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BD1">
        <w:rPr>
          <w:rFonts w:ascii="TH SarabunIT๙" w:hAnsi="TH SarabunIT๙" w:cs="TH SarabunIT๙"/>
          <w:color w:val="ED7D31" w:themeColor="accent2"/>
          <w:sz w:val="32"/>
          <w:szCs w:val="32"/>
          <w:cs/>
        </w:rPr>
        <w:t xml:space="preserve">สถานะสีส้ม </w:t>
      </w:r>
      <w:r w:rsidRPr="000E3F18">
        <w:rPr>
          <w:rFonts w:ascii="TH SarabunIT๙" w:hAnsi="TH SarabunIT๙" w:cs="TH SarabunIT๙"/>
          <w:sz w:val="32"/>
          <w:szCs w:val="32"/>
          <w:cs/>
        </w:rPr>
        <w:t>: ความเสี่ยงระดับสูง เป็นกระบวนงานที่มีผู้ที่เกี่ยวข้องหลายคน หลายหน่วยงานภายในองค์กร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มีหลายขั้นตอน จนยากต่อการควบคุม หรือไม่มีอำนาจควบคุมข้ามหน่วยงานตามหน้าที่ปกติ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D40BD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 xml:space="preserve">สถานะสีแดง </w:t>
      </w:r>
      <w:r w:rsidRPr="000E3F18">
        <w:rPr>
          <w:rFonts w:ascii="TH SarabunIT๙" w:hAnsi="TH SarabunIT๙" w:cs="TH SarabunIT๙"/>
          <w:sz w:val="32"/>
          <w:szCs w:val="32"/>
          <w:cs/>
        </w:rPr>
        <w:t>: ความเสี่ยงระดับสูงมาก เป็นกระบวนงานที่เกี่ยวข้องกับบุคคลภายนอก คนที่ไม่รู้จักไม่สามารถ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ตรวจสอบได้ชัดเจน ไม่สามารถกำกับติดตามได้อย่างใกล้ชิดหรืออย่างสม่ำเสมอ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9F50A4" w14:textId="34E542AD" w:rsidR="00D40BD1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สถานะความเสี่ยง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9275" w:type="dxa"/>
        <w:tblInd w:w="720" w:type="dxa"/>
        <w:tblLook w:val="04A0" w:firstRow="1" w:lastRow="0" w:firstColumn="1" w:lastColumn="0" w:noHBand="0" w:noVBand="1"/>
      </w:tblPr>
      <w:tblGrid>
        <w:gridCol w:w="2677"/>
        <w:gridCol w:w="1653"/>
        <w:gridCol w:w="1669"/>
        <w:gridCol w:w="1632"/>
        <w:gridCol w:w="1644"/>
      </w:tblGrid>
      <w:tr w:rsidR="00D40BD1" w14:paraId="7BAD3617" w14:textId="77777777" w:rsidTr="00D40BD1">
        <w:tc>
          <w:tcPr>
            <w:tcW w:w="2677" w:type="dxa"/>
          </w:tcPr>
          <w:p w14:paraId="56ADBB1B" w14:textId="6557519D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653" w:type="dxa"/>
          </w:tcPr>
          <w:p w14:paraId="61EFD193" w14:textId="27140A24" w:rsidR="00D40BD1" w:rsidRPr="00D40BD1" w:rsidRDefault="00D40BD1" w:rsidP="00D40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0BD1">
              <w:rPr>
                <w:rFonts w:ascii="TH SarabunIT๙" w:hAnsi="TH SarabunIT๙" w:cs="TH SarabunIT๙"/>
                <w:color w:val="70AD47" w:themeColor="accent6"/>
                <w:sz w:val="32"/>
                <w:szCs w:val="32"/>
                <w:cs/>
              </w:rPr>
              <w:t>เขียว</w:t>
            </w:r>
          </w:p>
        </w:tc>
        <w:tc>
          <w:tcPr>
            <w:tcW w:w="1669" w:type="dxa"/>
          </w:tcPr>
          <w:p w14:paraId="4847DB47" w14:textId="4CFEC5F4" w:rsidR="00D40BD1" w:rsidRPr="00D40BD1" w:rsidRDefault="00D40BD1" w:rsidP="00D40BD1">
            <w:pPr>
              <w:jc w:val="center"/>
              <w:rPr>
                <w:rFonts w:ascii="TH SarabunIT๙" w:hAnsi="TH SarabunIT๙" w:cs="TH SarabunIT๙"/>
                <w:color w:val="FFFF00"/>
                <w:sz w:val="32"/>
                <w:szCs w:val="32"/>
              </w:rPr>
            </w:pPr>
            <w:r w:rsidRPr="00D40BD1">
              <w:rPr>
                <w:rFonts w:ascii="TH SarabunIT๙" w:hAnsi="TH SarabunIT๙" w:cs="TH SarabunIT๙"/>
                <w:color w:val="FFFF00"/>
                <w:sz w:val="32"/>
                <w:szCs w:val="32"/>
                <w:cs/>
              </w:rPr>
              <w:t>เหลือง</w:t>
            </w:r>
          </w:p>
        </w:tc>
        <w:tc>
          <w:tcPr>
            <w:tcW w:w="1632" w:type="dxa"/>
          </w:tcPr>
          <w:p w14:paraId="07B41BB2" w14:textId="327F9398" w:rsidR="00D40BD1" w:rsidRDefault="00D40BD1" w:rsidP="00D40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0BD1">
              <w:rPr>
                <w:rFonts w:ascii="TH SarabunIT๙" w:hAnsi="TH SarabunIT๙" w:cs="TH SarabunIT๙"/>
                <w:color w:val="ED7D31" w:themeColor="accent2"/>
                <w:sz w:val="32"/>
                <w:szCs w:val="32"/>
                <w:cs/>
              </w:rPr>
              <w:t>ส้ม</w:t>
            </w:r>
          </w:p>
        </w:tc>
        <w:tc>
          <w:tcPr>
            <w:tcW w:w="1644" w:type="dxa"/>
          </w:tcPr>
          <w:p w14:paraId="23973A88" w14:textId="6698E6DB" w:rsidR="00D40BD1" w:rsidRPr="00D40BD1" w:rsidRDefault="00D40BD1" w:rsidP="00D40BD1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D40BD1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แดง</w:t>
            </w:r>
          </w:p>
        </w:tc>
      </w:tr>
      <w:tr w:rsidR="00D40BD1" w14:paraId="5AD2AB30" w14:textId="77777777" w:rsidTr="00D40BD1">
        <w:tc>
          <w:tcPr>
            <w:tcW w:w="2677" w:type="dxa"/>
          </w:tcPr>
          <w:p w14:paraId="3F010385" w14:textId="7A2768B3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 - จ่าย ทรัพย์สินของราชการอันเป็นเท็จ</w:t>
            </w:r>
          </w:p>
        </w:tc>
        <w:tc>
          <w:tcPr>
            <w:tcW w:w="1653" w:type="dxa"/>
          </w:tcPr>
          <w:p w14:paraId="24F0E633" w14:textId="77777777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48BC070C" w14:textId="423B5932" w:rsidR="00D40BD1" w:rsidRPr="00542E45" w:rsidRDefault="00542E45" w:rsidP="00542E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E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632" w:type="dxa"/>
          </w:tcPr>
          <w:p w14:paraId="70672D00" w14:textId="77777777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4" w:type="dxa"/>
          </w:tcPr>
          <w:p w14:paraId="41364A71" w14:textId="77777777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E45" w14:paraId="1A05F922" w14:textId="77777777" w:rsidTr="00D40BD1">
        <w:tc>
          <w:tcPr>
            <w:tcW w:w="2677" w:type="dxa"/>
          </w:tcPr>
          <w:p w14:paraId="5EFE3DFB" w14:textId="063F79C5" w:rsidR="00542E45" w:rsidRDefault="00542E45" w:rsidP="00542E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การดูแลรักษาทรัพย์สินของราชการไม่ถูกต้องตาม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653" w:type="dxa"/>
          </w:tcPr>
          <w:p w14:paraId="5A9CB573" w14:textId="77777777" w:rsidR="00542E45" w:rsidRDefault="00542E45" w:rsidP="00542E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48E9F2DD" w14:textId="7ED4C4D4" w:rsidR="00542E45" w:rsidRPr="00542E45" w:rsidRDefault="00542E45" w:rsidP="00542E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E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632" w:type="dxa"/>
          </w:tcPr>
          <w:p w14:paraId="5216EC50" w14:textId="77777777" w:rsidR="00542E45" w:rsidRDefault="00542E45" w:rsidP="00542E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4" w:type="dxa"/>
          </w:tcPr>
          <w:p w14:paraId="5474A5B5" w14:textId="77777777" w:rsidR="00542E45" w:rsidRDefault="00542E45" w:rsidP="00542E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3BA8EF" w14:textId="77777777" w:rsidR="00D40BD1" w:rsidRDefault="00D40BD1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4E4D1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เมท</w:t>
      </w:r>
      <w:proofErr w:type="spellStart"/>
      <w:r w:rsidRPr="000E3F18">
        <w:rPr>
          <w:rFonts w:ascii="TH SarabunIT๙" w:hAnsi="TH SarabunIT๙" w:cs="TH SarabunIT๙"/>
          <w:sz w:val="32"/>
          <w:szCs w:val="32"/>
          <w:cs/>
        </w:rPr>
        <w:t>ริกซ์</w:t>
      </w:r>
      <w:proofErr w:type="spellEnd"/>
      <w:r w:rsidRPr="000E3F18">
        <w:rPr>
          <w:rFonts w:ascii="TH SarabunIT๙" w:hAnsi="TH SarabunIT๙" w:cs="TH SarabunIT๙"/>
          <w:sz w:val="32"/>
          <w:szCs w:val="32"/>
          <w:cs/>
        </w:rPr>
        <w:t>ระดับความเสี่ยง (</w:t>
      </w:r>
      <w:r w:rsidRPr="000E3F18">
        <w:rPr>
          <w:rFonts w:ascii="TH SarabunIT๙" w:hAnsi="TH SarabunIT๙" w:cs="TH SarabunIT๙"/>
          <w:sz w:val="32"/>
          <w:szCs w:val="32"/>
        </w:rPr>
        <w:t xml:space="preserve">Risk Level matrix) </w:t>
      </w:r>
    </w:p>
    <w:p w14:paraId="7C53A11F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ค่าความเสี่ยงรวม คิดจากระดับความจำเป็นของการเฝ้าระวัง คูณ ระดับความรุนแรงของผลกระทบ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โดยมีเกณฑ์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2AC7FC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3.1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ระดับความจำเป็นของการเฝ้าระวัง มีแนวทางในการพิจารณา ดังนี้</w:t>
      </w:r>
    </w:p>
    <w:p w14:paraId="5DBF66AC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>ถ้าเป็นกิจกรรมหรือขั้นตอนหลักที่สำคัญของกระบวนงานนั้นๆ (</w:t>
      </w:r>
      <w:r w:rsidRPr="000E3F18">
        <w:rPr>
          <w:rFonts w:ascii="TH SarabunIT๙" w:hAnsi="TH SarabunIT๙" w:cs="TH SarabunIT๙"/>
          <w:sz w:val="32"/>
          <w:szCs w:val="32"/>
        </w:rPr>
        <w:t xml:space="preserve">MUST)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หมายถึง มีความ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จำเป็นสูงของการเฝ้าระวังความเสี่ยงการทุจริตที่ต้องทำการป้องกันไม่ดำเนินการไม่ได้ ค่าของ </w:t>
      </w:r>
      <w:r w:rsidRPr="000E3F18">
        <w:rPr>
          <w:rFonts w:ascii="TH SarabunIT๙" w:hAnsi="TH SarabunIT๙" w:cs="TH SarabunIT๙"/>
          <w:sz w:val="32"/>
          <w:szCs w:val="32"/>
        </w:rPr>
        <w:t xml:space="preserve">MUST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คือ ค่าที่อยู่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ในระดับ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13C23148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- </w:t>
      </w:r>
      <w:r w:rsidRPr="000E3F18">
        <w:rPr>
          <w:rFonts w:ascii="TH SarabunIT๙" w:hAnsi="TH SarabunIT๙" w:cs="TH SarabunIT๙"/>
          <w:sz w:val="32"/>
          <w:szCs w:val="32"/>
          <w:cs/>
        </w:rPr>
        <w:t>ถ้าเป็นกิจกรรมหรือขั้นตอนรองของกระบวนงานนั้นๆ (</w:t>
      </w:r>
      <w:r w:rsidRPr="000E3F18">
        <w:rPr>
          <w:rFonts w:ascii="TH SarabunIT๙" w:hAnsi="TH SarabunIT๙" w:cs="TH SarabunIT๙"/>
          <w:sz w:val="32"/>
          <w:szCs w:val="32"/>
        </w:rPr>
        <w:t xml:space="preserve">SHOULD)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หมายถึง มีความจำเป็นต่ำ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ในการเฝ้าระวังความเสี่ยงการทุจริต ค่าของ </w:t>
      </w:r>
      <w:r w:rsidRPr="000E3F18">
        <w:rPr>
          <w:rFonts w:ascii="TH SarabunIT๙" w:hAnsi="TH SarabunIT๙" w:cs="TH SarabunIT๙"/>
          <w:sz w:val="32"/>
          <w:szCs w:val="32"/>
        </w:rPr>
        <w:t xml:space="preserve">SHOULD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คือ ค่าที่อยู่ในระดับ </w:t>
      </w:r>
      <w:r w:rsidRPr="000E3F18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39174513" w14:textId="3F7201F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3.2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มีแนวทางในการพิจารณา ดังนี้</w:t>
      </w:r>
    </w:p>
    <w:p w14:paraId="3D1DE89F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กิจกรรมหรือขั้นตอนการปฏิบัติงานนั้นเกี่ยวข้องกับผู้มีส่วนได้ส่วนเสีย </w:t>
      </w:r>
      <w:r w:rsidRPr="000E3F18">
        <w:rPr>
          <w:rFonts w:ascii="TH SarabunIT๙" w:hAnsi="TH SarabunIT๙" w:cs="TH SarabunIT๙"/>
          <w:sz w:val="32"/>
          <w:szCs w:val="32"/>
        </w:rPr>
        <w:t xml:space="preserve">Stakeholders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หน่วยงานกำกับดูแล พันธมิตร ภาคีเครือข่าย ค่าอยู่ที่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61650910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-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กิจกรรมหรือขั้นตอนการปฏิบัติงานนั้นเกี่ยวข้องกับ ผลกระทบทางการเงิน รายได้ลด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รายจ่ายเพิ่ม </w:t>
      </w:r>
      <w:proofErr w:type="spellStart"/>
      <w:r w:rsidRPr="000E3F18">
        <w:rPr>
          <w:rFonts w:ascii="TH SarabunIT๙" w:hAnsi="TH SarabunIT๙" w:cs="TH SarabunIT๙"/>
          <w:sz w:val="32"/>
          <w:szCs w:val="32"/>
        </w:rPr>
        <w:t>Finalcial</w:t>
      </w:r>
      <w:proofErr w:type="spellEnd"/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ค่าอยู่ที่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7CCE8C22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-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กิจกรรมหรือขั้นตอนการปฏิบัติงานนั้นผลกระทบต่อผู้ใช้บริการ กลุ่มเป้าหมาย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Customer/User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ค่าอยู่ที่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>3</w:t>
      </w:r>
    </w:p>
    <w:p w14:paraId="4EE9A02C" w14:textId="7002D72D" w:rsidR="00F145F7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กิจกรรมหรือขั้นตอนการปฏิบัติงานนั้นผลกระทบต่อกระบวนงานภายใน </w:t>
      </w:r>
      <w:r w:rsidRPr="000E3F18">
        <w:rPr>
          <w:rFonts w:ascii="TH SarabunIT๙" w:hAnsi="TH SarabunIT๙" w:cs="TH SarabunIT๙"/>
          <w:sz w:val="32"/>
          <w:szCs w:val="32"/>
        </w:rPr>
        <w:t xml:space="preserve">Internal Process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หรือกระทบด้านการเรียนรู้ องค์ความรู้ </w:t>
      </w:r>
      <w:r w:rsidRPr="000E3F18">
        <w:rPr>
          <w:rFonts w:ascii="TH SarabunIT๙" w:hAnsi="TH SarabunIT๙" w:cs="TH SarabunIT๙"/>
          <w:sz w:val="32"/>
          <w:szCs w:val="32"/>
        </w:rPr>
        <w:t xml:space="preserve">Learning &amp; Growth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ค่าอยู่ที่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1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>2</w:t>
      </w:r>
    </w:p>
    <w:p w14:paraId="3805CE76" w14:textId="51CE5B1C" w:rsidR="00CA2E81" w:rsidRDefault="00CA2E81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A1DA1" w14:textId="77777777" w:rsidR="00CA2E81" w:rsidRDefault="00CA2E81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74C51" w14:textId="77777777" w:rsidR="00F145F7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เมท</w:t>
      </w:r>
      <w:proofErr w:type="spellStart"/>
      <w:r w:rsidRPr="000E3F18">
        <w:rPr>
          <w:rFonts w:ascii="TH SarabunIT๙" w:hAnsi="TH SarabunIT๙" w:cs="TH SarabunIT๙"/>
          <w:sz w:val="32"/>
          <w:szCs w:val="32"/>
          <w:cs/>
        </w:rPr>
        <w:t>ริกซ์</w:t>
      </w:r>
      <w:proofErr w:type="spellEnd"/>
      <w:r w:rsidRPr="000E3F18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2055"/>
        <w:gridCol w:w="2096"/>
        <w:gridCol w:w="2063"/>
      </w:tblGrid>
      <w:tr w:rsidR="00F145F7" w14:paraId="7E3F3A51" w14:textId="77777777" w:rsidTr="00F145F7">
        <w:tc>
          <w:tcPr>
            <w:tcW w:w="2836" w:type="dxa"/>
          </w:tcPr>
          <w:p w14:paraId="5D22BE63" w14:textId="04D380D0" w:rsidR="00F145F7" w:rsidRPr="00E80E71" w:rsidRDefault="00F145F7" w:rsidP="00E80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055" w:type="dxa"/>
          </w:tcPr>
          <w:p w14:paraId="18EECE15" w14:textId="766C494F" w:rsidR="00F145F7" w:rsidRPr="00E80E71" w:rsidRDefault="00F145F7" w:rsidP="00E80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ระดับความจำเป็น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การเฝ้าระวัง</w:t>
            </w:r>
          </w:p>
        </w:tc>
        <w:tc>
          <w:tcPr>
            <w:tcW w:w="2096" w:type="dxa"/>
          </w:tcPr>
          <w:p w14:paraId="1C64C79C" w14:textId="4D4FE5A5" w:rsidR="00F145F7" w:rsidRPr="00E80E71" w:rsidRDefault="00F145F7" w:rsidP="00E80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ระดับความรุนแรง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ของผลกระทบ</w:t>
            </w:r>
          </w:p>
        </w:tc>
        <w:tc>
          <w:tcPr>
            <w:tcW w:w="2063" w:type="dxa"/>
          </w:tcPr>
          <w:p w14:paraId="614A6630" w14:textId="7480AE18" w:rsidR="00F145F7" w:rsidRPr="00E80E71" w:rsidRDefault="00F145F7" w:rsidP="00E80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ค่าความเสี่ยงรวม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จำเป็น 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รุนแรง)</w:t>
            </w:r>
          </w:p>
        </w:tc>
      </w:tr>
      <w:tr w:rsidR="00F145F7" w14:paraId="050E11C2" w14:textId="77777777" w:rsidTr="00F145F7">
        <w:tc>
          <w:tcPr>
            <w:tcW w:w="2836" w:type="dxa"/>
          </w:tcPr>
          <w:p w14:paraId="5AAD316E" w14:textId="789DE196" w:rsidR="00F145F7" w:rsidRDefault="00F145F7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 - จ่าย ทรัพย์สินของ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ราชการอันเป็นเท็จ</w:t>
            </w:r>
          </w:p>
        </w:tc>
        <w:tc>
          <w:tcPr>
            <w:tcW w:w="2055" w:type="dxa"/>
          </w:tcPr>
          <w:p w14:paraId="414E3A7A" w14:textId="58FE756C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96" w:type="dxa"/>
          </w:tcPr>
          <w:p w14:paraId="71263B46" w14:textId="08977BBC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14:paraId="62BCEE47" w14:textId="64D7AAE1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145F7" w14:paraId="34E28A5F" w14:textId="77777777" w:rsidTr="00F145F7">
        <w:tc>
          <w:tcPr>
            <w:tcW w:w="2836" w:type="dxa"/>
          </w:tcPr>
          <w:p w14:paraId="07CBEB8A" w14:textId="5C6E0ED7" w:rsidR="00F145F7" w:rsidRDefault="00F145F7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การดูแลรักษาทรัพย์สินของราชการ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ไม่ถูกต้องตามระเบียบ</w:t>
            </w:r>
          </w:p>
        </w:tc>
        <w:tc>
          <w:tcPr>
            <w:tcW w:w="2055" w:type="dxa"/>
          </w:tcPr>
          <w:p w14:paraId="3517B91E" w14:textId="28F61183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96" w:type="dxa"/>
          </w:tcPr>
          <w:p w14:paraId="6A257F46" w14:textId="59312D7A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14:paraId="3B90964B" w14:textId="1B58829E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14:paraId="248B5D96" w14:textId="1191FEC3" w:rsidR="00F145F7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B9244F" w14:textId="77777777" w:rsidR="002217EB" w:rsidRDefault="00FD4A93" w:rsidP="00E80E7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4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 (</w:t>
      </w:r>
      <w:r w:rsidRPr="000E3F18">
        <w:rPr>
          <w:rFonts w:ascii="TH SarabunIT๙" w:hAnsi="TH SarabunIT๙" w:cs="TH SarabunIT๙"/>
          <w:sz w:val="32"/>
          <w:szCs w:val="32"/>
        </w:rPr>
        <w:t>Risk – Control Matrix Assessment)</w:t>
      </w:r>
    </w:p>
    <w:p w14:paraId="7F3F8822" w14:textId="77777777" w:rsidR="002217EB" w:rsidRDefault="00FD4A93" w:rsidP="002217EB">
      <w:pPr>
        <w:ind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ให้นำค่าความเสี่ยงรวม จากตารางที่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มาทำการประเมินการควบคุมการทุจริตว่ามีระดั</w:t>
      </w:r>
      <w:r w:rsidR="00E80E7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ความเสี่ยงการทุจริตอยู่ในระดับใด เมื่อเทียบกับคุณภาพการจัดการ (คุณภาพการจัดการ สอดส่อง เฝ้าระวังใน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งานปกติ)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D0E842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2217EB">
        <w:rPr>
          <w:rFonts w:ascii="TH SarabunIT๙" w:hAnsi="TH SarabunIT๙" w:cs="TH SarabunIT๙"/>
          <w:b/>
          <w:bCs/>
          <w:sz w:val="32"/>
          <w:szCs w:val="32"/>
          <w:cs/>
        </w:rPr>
        <w:t>เกณฑ์คุณภาพการจัดการ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 แบ่งเป็น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ระดับ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8C90FF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ดี : จัดการได้ทันที ทุกครั้งที่เกิดความเสี่ยง ไม่กระทบถึงผู้ใช้บริการ/ผู้รับมอบผลงาน องค์กรไม่มี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ผลเสียทางการเงิน ไม่มีรายจ่ายเพิ่ม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DC51FE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พอใช้ : จัดการได้โดยส่วนใหญ่ มีบางครั้งยังจัดการไม่ได้ กระทบถึงผู้ใช้บริการ/ผู้รับมอบผลงาน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องค์กร แต่ยอมรับไม่ได้ มีความเข้าใจ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37C62F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อ่อน : จัดการไม่ได้หรือได้เพียงส่วนน้อย การจัดการเพิ่มเกิดจากรายจ่าย มีผลกระทบถึงผู้ใช้บริการ/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ผู้รับมอบผลงานและยอมรับไม่ได้ ไม่มีความเข้าใจ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6AB377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4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9315" w:type="dxa"/>
        <w:tblInd w:w="279" w:type="dxa"/>
        <w:tblLook w:val="04A0" w:firstRow="1" w:lastRow="0" w:firstColumn="1" w:lastColumn="0" w:noHBand="0" w:noVBand="1"/>
      </w:tblPr>
      <w:tblGrid>
        <w:gridCol w:w="2693"/>
        <w:gridCol w:w="1662"/>
        <w:gridCol w:w="1663"/>
        <w:gridCol w:w="1631"/>
        <w:gridCol w:w="1666"/>
      </w:tblGrid>
      <w:tr w:rsidR="002217EB" w14:paraId="16106D1C" w14:textId="77777777" w:rsidTr="002217EB">
        <w:tc>
          <w:tcPr>
            <w:tcW w:w="2693" w:type="dxa"/>
            <w:vMerge w:val="restart"/>
          </w:tcPr>
          <w:p w14:paraId="2228319F" w14:textId="4EBAC4F0" w:rsidR="002217EB" w:rsidRPr="002217EB" w:rsidRDefault="002217EB" w:rsidP="002217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662" w:type="dxa"/>
            <w:vMerge w:val="restart"/>
          </w:tcPr>
          <w:p w14:paraId="7B0476ED" w14:textId="45408C99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คุณภาพการ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</w:t>
            </w:r>
          </w:p>
        </w:tc>
        <w:tc>
          <w:tcPr>
            <w:tcW w:w="4960" w:type="dxa"/>
            <w:gridSpan w:val="3"/>
          </w:tcPr>
          <w:p w14:paraId="6061769E" w14:textId="66BA5956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2217EB" w14:paraId="55E24B7F" w14:textId="77777777" w:rsidTr="002217EB">
        <w:tc>
          <w:tcPr>
            <w:tcW w:w="2693" w:type="dxa"/>
            <w:vMerge/>
          </w:tcPr>
          <w:p w14:paraId="0F367942" w14:textId="77777777" w:rsidR="002217EB" w:rsidRPr="002217EB" w:rsidRDefault="002217EB" w:rsidP="002217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  <w:vMerge/>
          </w:tcPr>
          <w:p w14:paraId="37D6814A" w14:textId="77777777" w:rsidR="002217EB" w:rsidRPr="002217EB" w:rsidRDefault="002217EB" w:rsidP="002217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3B2AC315" w14:textId="2C0D79FE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ระดับต่ำ</w:t>
            </w:r>
          </w:p>
        </w:tc>
        <w:tc>
          <w:tcPr>
            <w:tcW w:w="1631" w:type="dxa"/>
          </w:tcPr>
          <w:p w14:paraId="728AD63E" w14:textId="42D49735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ระดับปานกลาง</w:t>
            </w:r>
          </w:p>
        </w:tc>
        <w:tc>
          <w:tcPr>
            <w:tcW w:w="1666" w:type="dxa"/>
          </w:tcPr>
          <w:p w14:paraId="5349EBA7" w14:textId="7D123E98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ระดับสูง</w:t>
            </w:r>
          </w:p>
        </w:tc>
      </w:tr>
      <w:tr w:rsidR="002217EB" w14:paraId="6606F4A7" w14:textId="77777777" w:rsidTr="002217EB">
        <w:tc>
          <w:tcPr>
            <w:tcW w:w="2693" w:type="dxa"/>
          </w:tcPr>
          <w:p w14:paraId="65771B34" w14:textId="15BA429E" w:rsidR="002217EB" w:rsidRDefault="002217EB" w:rsidP="002217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 - จ่าย ทรัพย์สินของ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ราชการอันเป็นเท็จ</w:t>
            </w:r>
          </w:p>
        </w:tc>
        <w:tc>
          <w:tcPr>
            <w:tcW w:w="1662" w:type="dxa"/>
          </w:tcPr>
          <w:p w14:paraId="255B9274" w14:textId="36C38C57" w:rsidR="002217EB" w:rsidRDefault="002217EB" w:rsidP="00D052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663" w:type="dxa"/>
          </w:tcPr>
          <w:p w14:paraId="450E2995" w14:textId="77777777" w:rsidR="002217EB" w:rsidRDefault="002217EB" w:rsidP="002217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1" w:type="dxa"/>
          </w:tcPr>
          <w:p w14:paraId="4B5E10DF" w14:textId="51DDACA8" w:rsidR="002217EB" w:rsidRDefault="002217EB" w:rsidP="00D052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E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14:paraId="72BA0962" w14:textId="77777777" w:rsidR="002217EB" w:rsidRDefault="002217EB" w:rsidP="002217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2AD" w14:paraId="72AB1308" w14:textId="77777777" w:rsidTr="002217EB">
        <w:tc>
          <w:tcPr>
            <w:tcW w:w="2693" w:type="dxa"/>
          </w:tcPr>
          <w:p w14:paraId="33E494D8" w14:textId="4A5D184D" w:rsidR="00D052AD" w:rsidRDefault="00D052AD" w:rsidP="00D052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การดูแลรักษาทรัพย์สินของราชการ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ไม่ถูกต้องตามระเบียบ</w:t>
            </w:r>
          </w:p>
        </w:tc>
        <w:tc>
          <w:tcPr>
            <w:tcW w:w="1662" w:type="dxa"/>
          </w:tcPr>
          <w:p w14:paraId="632EE4B4" w14:textId="5075D663" w:rsidR="00D052AD" w:rsidRDefault="00D052AD" w:rsidP="00D052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663" w:type="dxa"/>
          </w:tcPr>
          <w:p w14:paraId="1908BD1D" w14:textId="77777777" w:rsidR="00D052AD" w:rsidRDefault="00D052AD" w:rsidP="00D052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1" w:type="dxa"/>
          </w:tcPr>
          <w:p w14:paraId="7F4BAE57" w14:textId="05228711" w:rsidR="00D052AD" w:rsidRDefault="00D052AD" w:rsidP="00D052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E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14:paraId="156C3146" w14:textId="77777777" w:rsidR="00D052AD" w:rsidRDefault="00D052AD" w:rsidP="00D052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601992" w14:textId="77777777" w:rsidR="002217EB" w:rsidRDefault="002217EB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12737B" w14:textId="77777777" w:rsidR="00CA2E81" w:rsidRDefault="00CA2E81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94CD2" w14:textId="77777777" w:rsidR="00CA2E81" w:rsidRDefault="00CA2E81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948885" w14:textId="77777777" w:rsidR="00CA2E81" w:rsidRDefault="00CA2E81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39A436" w14:textId="23A50A9A" w:rsidR="00D052AD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5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การจัดทำแผนบริหารความเสี่ยง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BBCC58" w14:textId="77777777" w:rsidR="00D052AD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จัดทำคำสั่งแต่งตั้งเวรรักษาการณ์เพื่อดูแลรักษาสถานที่และทรัพย์สินของราชการ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EA60C8" w14:textId="77777777" w:rsidR="00D052AD" w:rsidRDefault="00FD4A93" w:rsidP="00D052A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โดยกำหนดให้มีหน้าที่ดูแลรักษาสถานที่และทรัพย์สิน (ส่วนกลาง) ของ </w:t>
      </w:r>
      <w:r w:rsidR="00D052A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 และจัดทำทะเบียน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การตรวจสอบพัสดุ ให้ผู้ปฏิบัติหน้าที่เวรรักษาการณ์ดำเนินการตรวจสอบทรัพย์สิน(ส่วนกลาง) ให้ถูกต้อง ครบถ้วน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เป็นประจำทุกวัน ไม่เว้นวันหยุดราชการ ก่อนส่งมอบและรับเวร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7A2FE4" w14:textId="77777777" w:rsidR="00D052AD" w:rsidRPr="00D052AD" w:rsidRDefault="00FD4A93" w:rsidP="002217EB">
      <w:pPr>
        <w:ind w:left="720" w:firstLine="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จัดทำคำสั่งแต่งตั้งผู้รับผิดชอบคลังพัสดุ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042F4F" w14:textId="77777777" w:rsidR="00D052AD" w:rsidRDefault="00FD4A93" w:rsidP="00D052A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โดยกำหนดให้มีหน้าที่ควบคุม ดูแล รักษาพัสดุในคลังที่อยู่ในความรับผิดชอบ ให้เป็นระเบียบ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เรียบร้อย สะอาด สวยงาม ครบถ้วน จัดทำแผนผังการวางสิ่งของ พัสดุต่างๆ จัดทำบัญชีควบคุมพัสดุ หลักฐาน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การยืมพัสดุให้เป็นปัจจุบัน ทำความสะอาดคลังพัสดุ ให้สะอาดเรียบร้อย พร้อมรับการตรวจคลังพัสดุเป็นประจำ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ทุกเดือน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4FB82B" w14:textId="77777777" w:rsidR="00D052AD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จัดทำคำสั่งแต่งตั้งพนักงานขับรถและดูแลรักษารถส่วนกลาง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BD08FB" w14:textId="77777777" w:rsidR="00D052AD" w:rsidRDefault="00FD4A93" w:rsidP="00D052A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โดยกำหนดให้มีหน้าที่ขับรถส่วนกลาง จัดทำทะเบียนคุมการใช้งานรถส่วนกลาง การเบิก – จ่าย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น้ำมันเชื้อเพลิง สำหรับใช้งานกับรถส่วนกลาง รวมถึง ดูแลรักษาความสะอาดของรถส่วนกลาง ให้อยู่ในสภาพ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พร้อมใช้งาน และพร้อมรับการตรวจสอบเป็นประจำทุกเดือน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37A5B9" w14:textId="77777777" w:rsidR="00D052AD" w:rsidRDefault="00FD4A93" w:rsidP="00D052A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มอบหมายให้หัวหน้าส่วนราชการ เป็นผู้ดำเนินการตรวจสอบคลังพัสดุ ตรวจสอบสภาพรถ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ส่วนกลางทุกคัน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CD91DC" w14:textId="77777777" w:rsidR="00D052AD" w:rsidRDefault="00FD4A93" w:rsidP="00D052A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5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มอบหมายให้ผู้อำนวยการกองคลังและเจ้าหน้าที่พัสดุ เป็นผู้ดำเนินการตรวจสอบการเบิกจ่าย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ทรัพย์สินต่างๆ ของราชการ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ACE975" w14:textId="77777777" w:rsidR="00D052AD" w:rsidRDefault="00FD4A93" w:rsidP="00D052A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</w:p>
    <w:p w14:paraId="4E2AFACA" w14:textId="5900F899" w:rsidR="00FD4A93" w:rsidRPr="00D052AD" w:rsidRDefault="00FD4A93" w:rsidP="00B8570C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หน่วยงานผู้รับผิดชอบประเมินความเสี่ยง : สำนักปลัด </w:t>
      </w:r>
      <w:r w:rsidR="00D052A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เทศบาลตำบลหนงแคน  อำเภอดงหลวง  จังหวัดมุกดาหาร</w:t>
      </w:r>
    </w:p>
    <w:sectPr w:rsidR="00FD4A93" w:rsidRPr="00D05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3346"/>
    <w:multiLevelType w:val="hybridMultilevel"/>
    <w:tmpl w:val="91CA91EA"/>
    <w:lvl w:ilvl="0" w:tplc="29E8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93"/>
    <w:rsid w:val="000D4648"/>
    <w:rsid w:val="000E3F18"/>
    <w:rsid w:val="00165E07"/>
    <w:rsid w:val="002217EB"/>
    <w:rsid w:val="00542E45"/>
    <w:rsid w:val="00601F92"/>
    <w:rsid w:val="00797AED"/>
    <w:rsid w:val="008E1647"/>
    <w:rsid w:val="008F4AD2"/>
    <w:rsid w:val="00906632"/>
    <w:rsid w:val="00B8570C"/>
    <w:rsid w:val="00CA2E81"/>
    <w:rsid w:val="00D052AD"/>
    <w:rsid w:val="00D40BD1"/>
    <w:rsid w:val="00E80E71"/>
    <w:rsid w:val="00F145F7"/>
    <w:rsid w:val="00F679F9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F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47"/>
    <w:pPr>
      <w:ind w:left="720"/>
      <w:contextualSpacing/>
    </w:pPr>
  </w:style>
  <w:style w:type="table" w:styleId="a4">
    <w:name w:val="Table Grid"/>
    <w:basedOn w:val="a1"/>
    <w:uiPriority w:val="39"/>
    <w:rsid w:val="000D4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47"/>
    <w:pPr>
      <w:ind w:left="720"/>
      <w:contextualSpacing/>
    </w:pPr>
  </w:style>
  <w:style w:type="table" w:styleId="a4">
    <w:name w:val="Table Grid"/>
    <w:basedOn w:val="a1"/>
    <w:uiPriority w:val="39"/>
    <w:rsid w:val="000D4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2022-04-27T05:56:00Z</dcterms:created>
  <dcterms:modified xsi:type="dcterms:W3CDTF">2022-04-27T05:56:00Z</dcterms:modified>
</cp:coreProperties>
</file>